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5A7" w:rsidRPr="00620144" w:rsidRDefault="008025A7" w:rsidP="00620144">
      <w:pPr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 w:rsidRPr="00620144">
        <w:rPr>
          <w:rFonts w:ascii="Times New Roman" w:hAnsi="Times New Roman" w:cs="Times New Roman"/>
          <w:b/>
          <w:bCs/>
          <w:sz w:val="40"/>
          <w:szCs w:val="28"/>
        </w:rPr>
        <w:t>Перевозите детей безопасно!</w:t>
      </w:r>
    </w:p>
    <w:p w:rsidR="008025A7" w:rsidRDefault="008025A7" w:rsidP="00C56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Правила дорожного движения содержат особые требования к перевозке детей автомобильным транспортом. На практике в ряде случаев, у автолюбителей возникает непонимание того, что можно считать детской удерживающей системой (устройством). Разъясняем, что требования к детским удерживающим устройствам регламентируются Техническим регламентом Таможенного союза «О безопасности колесных транспортных средств» (</w:t>
      </w:r>
      <w:proofErr w:type="gram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ТР</w:t>
      </w:r>
      <w:proofErr w:type="gram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ТС 018/2011, Приложение 10) и Правилами ЕЭК ООН No 44-04 (Единообразные предписания, касающиеся официального утверждения удерживающих устройств для детей, находящихся в механических транспортных средствах («детские удерживающие системы»). Согласно данным документам, детские удерживающие системы делятся на 5 групп в зависимости от веса ребёнка от 0 до 36 кг и подлежат обязательной сертификации.</w:t>
      </w: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Следует понимать, что «Направляющая лямка» («треугольник», «адаптер», «фиксатор») не является детским удерживающим устройством и не может использоваться при перевозке детей. Кроме того, данное устройство не имеет сертификата и запрещено к продаже на территории Российской Федерации.</w:t>
      </w:r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Госавтоинспекция обращает внимание на необходимость </w:t>
      </w:r>
      <w:proofErr w:type="gram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выполнения всех требований правил перевозки детей-пассажиров</w:t>
      </w:r>
      <w:proofErr w:type="gram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и напоминает, что за нарушение данных требований предусмотрена </w:t>
      </w: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lastRenderedPageBreak/>
        <w:t>ответственность в виде штрафа в размере 3000 рублей.</w:t>
      </w: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По данным статистики,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автокресло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уменьшает риск гибели маленького пассажира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автоавариях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 на 71 процент среди младенцев и на 54 процента - среди детей в возрасте до 12 лет, а также значительно снижает тяжесть последствий для здоровья юных пассажиров в случае ДТП. И это лучший аргумент для водителей, а они же, зачастую, являются родителями выполнять требования перевозки детей в автомобилях. Но, вместе с тем, важно понимать, что детские удерживающие устройства не панацея. Они только помогают снизить тяжесть последствий для здоровья маленького пассажира. Главное, чтобы водитель соблюдал все требования правил дорожного движения, особенно, когда в салоне автомобиля находится ребёнок – не превышал скорость, исключил опасные манёвры, не управлял транспортом в утомлённом или нетрезвом состоянии. Не менее важно, чтобы ремнями безопасности были пристёгнуты все, кто находится в салоне, ведь в противном случае, не пристёгнутый пассажир может серьёзно травмировать ребёнка в </w:t>
      </w:r>
      <w:proofErr w:type="spellStart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автокресле</w:t>
      </w:r>
      <w:proofErr w:type="spellEnd"/>
      <w:r w:rsidRPr="00D3211D"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.</w:t>
      </w: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</w:p>
    <w:p w:rsidR="008025A7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 xml:space="preserve">Госавтоинспекция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Гурьевского</w:t>
      </w:r>
      <w:proofErr w:type="spellEnd"/>
    </w:p>
    <w:p w:rsidR="008025A7" w:rsidRPr="00D3211D" w:rsidRDefault="008025A7" w:rsidP="00C56A02">
      <w:pPr>
        <w:jc w:val="both"/>
        <w:rPr>
          <w:rFonts w:ascii="Times New Roman" w:hAnsi="Times New Roman" w:cs="Times New Roman"/>
          <w:bCs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Cs/>
          <w:color w:val="000000" w:themeColor="text1"/>
          <w:sz w:val="40"/>
          <w:szCs w:val="40"/>
        </w:rPr>
        <w:t>муниципального округа</w:t>
      </w:r>
    </w:p>
    <w:p w:rsidR="008025A7" w:rsidRDefault="008025A7"/>
    <w:sectPr w:rsidR="008025A7" w:rsidSect="000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2D" w:rsidRDefault="005F5B2D" w:rsidP="008025A7">
      <w:r>
        <w:separator/>
      </w:r>
    </w:p>
  </w:endnote>
  <w:endnote w:type="continuationSeparator" w:id="0">
    <w:p w:rsidR="005F5B2D" w:rsidRDefault="005F5B2D" w:rsidP="00802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2D" w:rsidRDefault="005F5B2D" w:rsidP="008025A7">
      <w:r>
        <w:separator/>
      </w:r>
    </w:p>
  </w:footnote>
  <w:footnote w:type="continuationSeparator" w:id="0">
    <w:p w:rsidR="005F5B2D" w:rsidRDefault="005F5B2D" w:rsidP="008025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25A7"/>
    <w:rsid w:val="000752A4"/>
    <w:rsid w:val="005F5B2D"/>
    <w:rsid w:val="00620144"/>
    <w:rsid w:val="0080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25A7"/>
  </w:style>
  <w:style w:type="paragraph" w:styleId="a5">
    <w:name w:val="footer"/>
    <w:basedOn w:val="a"/>
    <w:link w:val="a6"/>
    <w:uiPriority w:val="99"/>
    <w:unhideWhenUsed/>
    <w:rsid w:val="008025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02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Пашкова</dc:creator>
  <cp:keywords/>
  <dc:description/>
  <cp:lastModifiedBy>Заместитель по БОП</cp:lastModifiedBy>
  <cp:revision>4</cp:revision>
  <dcterms:created xsi:type="dcterms:W3CDTF">2023-01-30T02:29:00Z</dcterms:created>
  <dcterms:modified xsi:type="dcterms:W3CDTF">2023-01-30T03:43:00Z</dcterms:modified>
</cp:coreProperties>
</file>